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6B" w:rsidRPr="006830C6" w:rsidRDefault="001E126B" w:rsidP="001E126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7DB122" wp14:editId="1D0113BC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26B" w:rsidRPr="006830C6" w:rsidRDefault="001E126B" w:rsidP="001E126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26B" w:rsidRPr="006830C6" w:rsidRDefault="001E126B" w:rsidP="001E126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3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1E126B" w:rsidRPr="006830C6" w:rsidRDefault="001E126B" w:rsidP="001E126B">
      <w:pPr>
        <w:spacing w:after="0" w:line="240" w:lineRule="auto"/>
        <w:ind w:right="-2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683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r w:rsidRPr="006830C6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МУНИЦИПАЛЬНОГО</w:t>
      </w:r>
      <w:r w:rsidR="00B5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 ОБЛАСТИ</w:t>
      </w:r>
    </w:p>
    <w:p w:rsidR="001E126B" w:rsidRPr="006830C6" w:rsidRDefault="001E126B" w:rsidP="001E126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126B" w:rsidRPr="006830C6" w:rsidRDefault="001E126B" w:rsidP="001E126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  <w:r w:rsidRPr="00683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</w:p>
    <w:p w:rsidR="001E126B" w:rsidRPr="006830C6" w:rsidRDefault="001E126B" w:rsidP="001E126B">
      <w:pPr>
        <w:tabs>
          <w:tab w:val="center" w:pos="4819"/>
        </w:tabs>
        <w:spacing w:after="0" w:line="240" w:lineRule="auto"/>
        <w:ind w:right="-2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6830C6">
        <w:rPr>
          <w:rFonts w:ascii="Arial" w:eastAsia="Times New Roman" w:hAnsi="Arial" w:cs="Times New Roman"/>
          <w:sz w:val="28"/>
          <w:szCs w:val="28"/>
          <w:lang w:eastAsia="ru-RU"/>
        </w:rPr>
        <w:tab/>
        <w:t xml:space="preserve">                         </w:t>
      </w:r>
    </w:p>
    <w:p w:rsidR="001E126B" w:rsidRPr="006830C6" w:rsidRDefault="004F34E2" w:rsidP="001E126B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4F3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04. </w:t>
      </w:r>
      <w:r w:rsidR="00B559D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 № 220-р</w:t>
      </w:r>
    </w:p>
    <w:p w:rsidR="001E126B" w:rsidRPr="006830C6" w:rsidRDefault="001E126B" w:rsidP="001E126B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1E126B" w:rsidRPr="006830C6" w:rsidTr="00D32466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1E126B" w:rsidRPr="006830C6" w:rsidRDefault="001E126B" w:rsidP="00D32466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</w:t>
            </w:r>
            <w:proofErr w:type="gramStart"/>
            <w:r w:rsidRPr="00683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профилактического</w:t>
            </w:r>
            <w:proofErr w:type="gramEnd"/>
          </w:p>
          <w:p w:rsidR="001E126B" w:rsidRPr="006830C6" w:rsidRDefault="001E126B" w:rsidP="00D32466">
            <w:pPr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 </w:t>
            </w:r>
            <w:r w:rsidR="00AE4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6830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«Безопасное окно»</w:t>
            </w:r>
          </w:p>
        </w:tc>
      </w:tr>
    </w:tbl>
    <w:p w:rsidR="001E126B" w:rsidRPr="006830C6" w:rsidRDefault="001E126B" w:rsidP="001E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26B" w:rsidRPr="006830C6" w:rsidRDefault="001E126B" w:rsidP="001E12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26B" w:rsidRPr="006830C6" w:rsidRDefault="001E126B" w:rsidP="001E1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24.06.1999 года  № 120-ФЗ «Об основах системы профилактики безнадзорности и правонарушений несовершеннолетних», в целях предупреждения и профилактики несчастных случаев при выпадении детей из окон:</w:t>
      </w:r>
    </w:p>
    <w:p w:rsidR="001E126B" w:rsidRPr="006830C6" w:rsidRDefault="001E126B" w:rsidP="001E126B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02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с 1  по 31 мая  2026</w:t>
      </w:r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профилактическое мероприятие «Безопасное окно» на территории </w:t>
      </w:r>
      <w:proofErr w:type="spellStart"/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5829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нашакского</w:t>
      </w:r>
      <w:proofErr w:type="spellEnd"/>
      <w:r w:rsidR="00582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26B" w:rsidRPr="006830C6" w:rsidRDefault="001E126B" w:rsidP="001E126B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D02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проведении  профилактического мероприятия (приложение).</w:t>
      </w:r>
    </w:p>
    <w:p w:rsidR="001E126B" w:rsidRPr="006830C6" w:rsidRDefault="00D02538" w:rsidP="001E126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="001E126B"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делам несовершеннолетних и защ</w:t>
      </w:r>
      <w:r w:rsidR="005829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 их прав администрации округа</w:t>
      </w:r>
      <w:r w:rsidR="001E126B"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</w:t>
      </w:r>
      <w:r w:rsidR="001E1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КДН и ЗП) </w:t>
      </w:r>
      <w:r w:rsidR="001E126B"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скоординировать деятельность органов и учреждений, входящих в систему профилактики безнадзорности и правонарушений несовершеннолетних. </w:t>
      </w:r>
    </w:p>
    <w:p w:rsidR="001E126B" w:rsidRPr="006830C6" w:rsidRDefault="001E126B" w:rsidP="001E126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Управлению социальной защиты населения</w:t>
      </w:r>
      <w:r w:rsidR="00582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округа</w:t>
      </w:r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(Кадырова А.З.), Управлению культуры, молодежной полити</w:t>
      </w:r>
      <w:r w:rsidR="0009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и информации (Абдуллина Л.Ф.), МБУ </w:t>
      </w:r>
      <w:proofErr w:type="gramStart"/>
      <w:r w:rsidR="00091F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09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91F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</w:t>
      </w:r>
      <w:proofErr w:type="gramEnd"/>
      <w:r w:rsidR="0009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«</w:t>
      </w:r>
      <w:proofErr w:type="spellStart"/>
      <w:r w:rsidR="00091F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Саулык</w:t>
      </w:r>
      <w:proofErr w:type="spellEnd"/>
      <w:r w:rsidR="00091F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1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(Сафин Д.У.),</w:t>
      </w:r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 образования адми</w:t>
      </w:r>
      <w:r w:rsidR="005829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округа</w:t>
      </w:r>
      <w:r w:rsidR="0009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(Камаловой В.Г.</w:t>
      </w:r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1E126B" w:rsidRPr="006830C6" w:rsidRDefault="00791F91" w:rsidP="001E126B">
      <w:pPr>
        <w:tabs>
          <w:tab w:val="left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="001E126B"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мероприятий, проводимых в рамках мероприятия в пределах ведомственных полномочий;</w:t>
      </w:r>
    </w:p>
    <w:p w:rsidR="001E126B" w:rsidRPr="006830C6" w:rsidRDefault="00791F91" w:rsidP="001E126B">
      <w:pPr>
        <w:tabs>
          <w:tab w:val="left" w:pos="7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</w:t>
      </w:r>
      <w:r w:rsidR="001E12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59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редоставить в срок до 05.06.2026</w:t>
      </w:r>
      <w:r w:rsidR="001E126B"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КДН и ЗП  информацию о результатах мероприятия.</w:t>
      </w:r>
    </w:p>
    <w:p w:rsidR="001E126B" w:rsidRPr="006830C6" w:rsidRDefault="00F03E93" w:rsidP="001E126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E126B"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Рекомендовать ОМВД России по К</w:t>
      </w:r>
      <w:r w:rsidR="0076014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унашакскому району (Низаметдинов Д.Ф.</w:t>
      </w:r>
      <w:r w:rsidR="001E126B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ГБУЗ «Районная больница</w:t>
      </w:r>
      <w:r w:rsidR="001E126B"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Кунашак</w:t>
      </w:r>
      <w:r w:rsidR="001E12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4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342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Гимадетдинова</w:t>
      </w:r>
      <w:proofErr w:type="spellEnd"/>
      <w:r w:rsidR="0034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Э.Р.</w:t>
      </w:r>
      <w:r w:rsidR="001E126B"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1E126B" w:rsidRPr="006830C6" w:rsidRDefault="00791F91" w:rsidP="001E126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</w:t>
      </w:r>
      <w:r w:rsidR="001E126B"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мероприятий, проводимых в рамках мероприятия в пределах ведомственных полномочий;</w:t>
      </w:r>
    </w:p>
    <w:p w:rsidR="001E126B" w:rsidRPr="006830C6" w:rsidRDefault="00791F91" w:rsidP="001E126B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="001E12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59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редоставить в срок до 05.06.2026</w:t>
      </w:r>
      <w:r w:rsidR="001E126B"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КДН и ЗП информацию о результатах мероприятия.</w:t>
      </w:r>
    </w:p>
    <w:p w:rsidR="00791F91" w:rsidRDefault="00791F91" w:rsidP="001E126B">
      <w:pPr>
        <w:tabs>
          <w:tab w:val="left" w:pos="12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F91" w:rsidRDefault="00791F91" w:rsidP="001E126B">
      <w:pPr>
        <w:tabs>
          <w:tab w:val="left" w:pos="12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CFB" w:rsidRDefault="00791F91" w:rsidP="001E126B">
      <w:pPr>
        <w:tabs>
          <w:tab w:val="left" w:pos="12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791F91" w:rsidRPr="002345DC" w:rsidRDefault="00B16CFB" w:rsidP="001E126B">
      <w:pPr>
        <w:tabs>
          <w:tab w:val="left" w:pos="12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5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</w:t>
      </w:r>
      <w:r w:rsidR="00234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791F91" w:rsidRPr="002345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91F91" w:rsidRDefault="00791F91" w:rsidP="001E126B">
      <w:pPr>
        <w:tabs>
          <w:tab w:val="left" w:pos="12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26B" w:rsidRPr="006830C6" w:rsidRDefault="001E126B" w:rsidP="001E126B">
      <w:pPr>
        <w:tabs>
          <w:tab w:val="left" w:pos="12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6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 настоящего распоряжения</w:t>
      </w:r>
      <w:r w:rsidR="00791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 заместителя Г</w:t>
      </w:r>
      <w:r w:rsidR="00B559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 округа</w:t>
      </w:r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социальным вопросам, председателя КДН и ЗП </w:t>
      </w:r>
      <w:proofErr w:type="spellStart"/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Нажметдинову</w:t>
      </w:r>
      <w:proofErr w:type="spellEnd"/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А.Т.</w:t>
      </w:r>
    </w:p>
    <w:p w:rsidR="001E126B" w:rsidRPr="006830C6" w:rsidRDefault="001E126B" w:rsidP="00FD1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26B" w:rsidRPr="006830C6" w:rsidRDefault="001E126B" w:rsidP="001E126B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26B" w:rsidRPr="006830C6" w:rsidRDefault="001E126B" w:rsidP="001E126B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26B" w:rsidRPr="006830C6" w:rsidRDefault="00BE3F27" w:rsidP="001E126B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5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округа</w:t>
      </w:r>
      <w:r w:rsidR="001E126B"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6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Р.Г.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  <w:proofErr w:type="spellEnd"/>
      <w:r w:rsidR="001E126B"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760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E126B"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1E126B" w:rsidRPr="006830C6" w:rsidRDefault="0076014E" w:rsidP="001E126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126B" w:rsidRPr="006830C6" w:rsidRDefault="001E126B" w:rsidP="001E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1E126B" w:rsidRPr="006830C6" w:rsidRDefault="001E126B" w:rsidP="001E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26B" w:rsidRPr="006830C6" w:rsidRDefault="001E126B" w:rsidP="001E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26B" w:rsidRPr="006830C6" w:rsidRDefault="001E126B" w:rsidP="001E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26B" w:rsidRPr="006830C6" w:rsidRDefault="001E126B" w:rsidP="001E12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26B" w:rsidRDefault="001E126B" w:rsidP="001E126B"/>
    <w:p w:rsidR="001E126B" w:rsidRDefault="001E126B" w:rsidP="001E126B"/>
    <w:p w:rsidR="001E126B" w:rsidRDefault="001E126B" w:rsidP="001E126B"/>
    <w:p w:rsidR="001E126B" w:rsidRDefault="001E126B" w:rsidP="001E126B"/>
    <w:p w:rsidR="001E126B" w:rsidRDefault="001E126B" w:rsidP="001E126B"/>
    <w:p w:rsidR="001E126B" w:rsidRDefault="001E126B" w:rsidP="001E126B"/>
    <w:p w:rsidR="001E126B" w:rsidRDefault="001E126B" w:rsidP="001E126B"/>
    <w:p w:rsidR="001E126B" w:rsidRDefault="001E126B" w:rsidP="001E126B"/>
    <w:p w:rsidR="001E126B" w:rsidRDefault="001E126B" w:rsidP="001E126B"/>
    <w:p w:rsidR="001E126B" w:rsidRDefault="001E126B" w:rsidP="001E126B"/>
    <w:p w:rsidR="001E126B" w:rsidRDefault="001E126B" w:rsidP="001E126B"/>
    <w:p w:rsidR="001E126B" w:rsidRDefault="001E126B" w:rsidP="001E126B"/>
    <w:p w:rsidR="001E126B" w:rsidRDefault="001E126B" w:rsidP="001E126B"/>
    <w:p w:rsidR="001E126B" w:rsidRDefault="001E126B" w:rsidP="001E126B"/>
    <w:p w:rsidR="001E126B" w:rsidRDefault="001E126B" w:rsidP="001E126B"/>
    <w:p w:rsidR="001E126B" w:rsidRDefault="001E126B" w:rsidP="001E126B"/>
    <w:p w:rsidR="001E126B" w:rsidRDefault="001E126B" w:rsidP="001E126B"/>
    <w:p w:rsidR="001E126B" w:rsidRDefault="001E126B" w:rsidP="001E126B"/>
    <w:p w:rsidR="001E126B" w:rsidRPr="00D656E8" w:rsidRDefault="001E126B" w:rsidP="00C05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</w:tblGrid>
      <w:tr w:rsidR="001E126B" w:rsidTr="001E126B">
        <w:tc>
          <w:tcPr>
            <w:tcW w:w="3366" w:type="dxa"/>
          </w:tcPr>
          <w:p w:rsidR="008D441D" w:rsidRDefault="008D441D" w:rsidP="001E12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26B" w:rsidRDefault="001E126B" w:rsidP="001E12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:rsidR="001E126B" w:rsidRDefault="001E126B" w:rsidP="001E12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распоряжению</w:t>
            </w:r>
          </w:p>
          <w:p w:rsidR="001E126B" w:rsidRDefault="001E126B" w:rsidP="001E12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1E126B" w:rsidRDefault="001E126B" w:rsidP="001E12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r w:rsidR="00B55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нашакского</w:t>
            </w:r>
            <w:proofErr w:type="spellEnd"/>
            <w:r w:rsidR="00B55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</w:p>
          <w:p w:rsidR="001E126B" w:rsidRDefault="004F34E2" w:rsidP="001E12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27.04.</w:t>
            </w:r>
            <w:r w:rsidR="00B55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№220-р</w:t>
            </w:r>
            <w:bookmarkStart w:id="0" w:name="_GoBack"/>
            <w:bookmarkEnd w:id="0"/>
          </w:p>
        </w:tc>
      </w:tr>
    </w:tbl>
    <w:p w:rsidR="00791F91" w:rsidRDefault="00791F91" w:rsidP="00791F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F91" w:rsidRDefault="00791F91" w:rsidP="00791F9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E126B" w:rsidRPr="00D656E8" w:rsidRDefault="00791F91" w:rsidP="00791F9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82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126B" w:rsidRPr="00D65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профилактического мероприятия</w:t>
      </w:r>
    </w:p>
    <w:p w:rsidR="001E126B" w:rsidRPr="00D656E8" w:rsidRDefault="001E126B" w:rsidP="001E126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«Безопасное окно»</w:t>
      </w:r>
    </w:p>
    <w:p w:rsidR="001E126B" w:rsidRPr="00D656E8" w:rsidRDefault="001E126B" w:rsidP="001E126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26B" w:rsidRPr="00242153" w:rsidRDefault="00242153" w:rsidP="0024215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1.</w:t>
      </w:r>
      <w:r w:rsidR="001E126B" w:rsidRPr="0024215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Общие положения</w:t>
      </w:r>
      <w:r w:rsidR="00F24A3F" w:rsidRPr="0024215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</w:t>
      </w:r>
      <w:r w:rsidR="001E126B" w:rsidRPr="0024215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</w:p>
    <w:p w:rsidR="001E126B" w:rsidRPr="00D656E8" w:rsidRDefault="001E126B" w:rsidP="0024215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656E8">
        <w:rPr>
          <w:rFonts w:ascii="Times New Roman" w:eastAsia="Arial Unicode MS" w:hAnsi="Times New Roman" w:cs="Times New Roman"/>
          <w:sz w:val="28"/>
          <w:szCs w:val="28"/>
          <w:lang w:eastAsia="ru-RU"/>
        </w:rPr>
        <w:t>Основными задачами мероприятия являются:</w:t>
      </w:r>
    </w:p>
    <w:p w:rsidR="001E126B" w:rsidRPr="00791F91" w:rsidRDefault="00D26E45" w:rsidP="0024215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1)</w:t>
      </w:r>
      <w:r w:rsidR="001E126B" w:rsidRPr="00791F91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информационно – просветительская деятельность для детей                               и их родителей (законных представителей) по предупреждению случаев выпадения  детей из окон;</w:t>
      </w:r>
    </w:p>
    <w:p w:rsidR="001E126B" w:rsidRPr="00791F91" w:rsidRDefault="00D26E45" w:rsidP="0024215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2)</w:t>
      </w:r>
      <w:r w:rsidR="001E126B" w:rsidRPr="00791F91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обучение несовершеннолетних и их законных представителей навыкам безопасного поведения;</w:t>
      </w:r>
    </w:p>
    <w:p w:rsidR="001E126B" w:rsidRPr="00791F91" w:rsidRDefault="00D26E45" w:rsidP="0024215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3)</w:t>
      </w:r>
      <w:r w:rsidR="001E126B" w:rsidRPr="00791F9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уточнение банка данных семей, находящихся в трудной жизненной </w:t>
      </w:r>
      <w:r w:rsidR="00791F91" w:rsidRPr="00791F9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ситуации,  а также в социально </w:t>
      </w:r>
      <w:r w:rsidR="001E126B" w:rsidRPr="00791F9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опасном положении;</w:t>
      </w:r>
    </w:p>
    <w:p w:rsidR="001E126B" w:rsidRPr="00791F91" w:rsidRDefault="00D26E45" w:rsidP="0024215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4)</w:t>
      </w:r>
      <w:r w:rsidR="001E126B" w:rsidRPr="00791F91">
        <w:rPr>
          <w:rFonts w:ascii="Times New Roman" w:eastAsia="Arial Unicode MS" w:hAnsi="Times New Roman" w:cs="Times New Roman"/>
          <w:sz w:val="28"/>
          <w:szCs w:val="28"/>
          <w:lang w:eastAsia="ru-RU"/>
        </w:rPr>
        <w:t>организация эффективного взаимодействия всех органов и учреждений системы профилактики, государственных органов и органов местного самоуправления, общественных организаций по организации профилактической работы с несовершеннолетними, их законными представителями;</w:t>
      </w:r>
    </w:p>
    <w:p w:rsidR="001E126B" w:rsidRPr="00791F91" w:rsidRDefault="00D26E45" w:rsidP="00242153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1E126B" w:rsidRPr="00791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E126B" w:rsidRPr="00791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профилактической работы с родителями (законными представителями) по разъяснению возможных правовых последствий                                    за ненадлежащее исполнение обязанностей по содержанию и воспитанию несовершеннолетних.</w:t>
      </w:r>
    </w:p>
    <w:p w:rsidR="001E126B" w:rsidRPr="00D656E8" w:rsidRDefault="00791F91" w:rsidP="001E126B">
      <w:pPr>
        <w:shd w:val="clear" w:color="auto" w:fill="FFFFFF"/>
        <w:spacing w:before="100" w:beforeAutospacing="1" w:after="150" w:line="300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проводится с 1 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 мая</w:t>
      </w:r>
      <w:r w:rsidR="00B5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межведомственной координации и согласованных действий всех участников.</w:t>
      </w:r>
    </w:p>
    <w:p w:rsidR="001E126B" w:rsidRPr="00D656E8" w:rsidRDefault="001E126B" w:rsidP="001E126B">
      <w:pPr>
        <w:shd w:val="clear" w:color="auto" w:fill="FFFFFF"/>
        <w:spacing w:before="100" w:beforeAutospacing="1" w:after="150" w:line="300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Координирует деятельность участников мероприятия </w:t>
      </w:r>
      <w:r w:rsidR="00B16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КДН и ЗП а</w:t>
      </w:r>
      <w:r w:rsidRPr="00D65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  <w:r w:rsidR="008B5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B5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Кунашакского</w:t>
      </w:r>
      <w:proofErr w:type="spellEnd"/>
      <w:r w:rsidR="008B5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2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Pr="00D65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E126B" w:rsidRPr="00D656E8" w:rsidRDefault="001E126B" w:rsidP="001E126B">
      <w:pPr>
        <w:shd w:val="clear" w:color="auto" w:fill="FFFFFF"/>
        <w:spacing w:after="0" w:line="300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Межведомственная деятельность участников мероприятия осуществляется при соблюдении:</w:t>
      </w:r>
    </w:p>
    <w:p w:rsidR="001E126B" w:rsidRPr="00D656E8" w:rsidRDefault="00D26E45" w:rsidP="001E126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1)</w:t>
      </w:r>
      <w:r w:rsidR="001E126B" w:rsidRPr="00D656E8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законности, равенства всех участников мероприятия при постановке вопросов, внесении предложений, разработке рекомендаций и мероприятий;</w:t>
      </w:r>
    </w:p>
    <w:p w:rsidR="001E126B" w:rsidRPr="00D656E8" w:rsidRDefault="00D26E45" w:rsidP="001E126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2)</w:t>
      </w:r>
      <w:r w:rsidR="001E126B" w:rsidRPr="00D656E8">
        <w:rPr>
          <w:rFonts w:ascii="Times New Roman" w:eastAsia="Arial Unicode MS" w:hAnsi="Times New Roman" w:cs="Times New Roman"/>
          <w:sz w:val="28"/>
          <w:szCs w:val="28"/>
          <w:lang w:eastAsia="ru-RU"/>
        </w:rPr>
        <w:t>самостоятельности каждого органа, учреждения, организации в пределах предоставленных им полномочий при выполнении согласованных решений, рекомендаций в проведении мероприятий;</w:t>
      </w:r>
    </w:p>
    <w:p w:rsidR="001E126B" w:rsidRPr="00D656E8" w:rsidRDefault="00D26E45" w:rsidP="001E126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3)</w:t>
      </w:r>
      <w:r w:rsidR="001E126B" w:rsidRPr="00D656E8">
        <w:rPr>
          <w:rFonts w:ascii="Times New Roman" w:eastAsia="Arial Unicode MS" w:hAnsi="Times New Roman" w:cs="Times New Roman"/>
          <w:sz w:val="28"/>
          <w:szCs w:val="28"/>
          <w:lang w:eastAsia="ru-RU"/>
        </w:rPr>
        <w:t>ответственности руководителя органа, учреждения, организации, участвующих в мероприятии, за невыполнение согласованных решений.</w:t>
      </w:r>
    </w:p>
    <w:p w:rsidR="001E126B" w:rsidRPr="00D656E8" w:rsidRDefault="001E126B" w:rsidP="001E126B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791F91" w:rsidRDefault="00791F91" w:rsidP="001E126B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791F91" w:rsidRDefault="00791F91" w:rsidP="001E126B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42153" w:rsidRDefault="00242153" w:rsidP="001E126B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42153" w:rsidRDefault="00242153" w:rsidP="001E126B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42153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2</w:t>
      </w:r>
    </w:p>
    <w:p w:rsidR="00B16CFB" w:rsidRDefault="00B16CFB" w:rsidP="001E126B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8A7672" w:rsidRDefault="00B16CFB" w:rsidP="001E126B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B16CF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Ресурсное обеспечение.</w:t>
      </w:r>
    </w:p>
    <w:p w:rsidR="00B16CFB" w:rsidRPr="00B16CFB" w:rsidRDefault="0058294E" w:rsidP="00B16CF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</w:t>
      </w:r>
      <w:r w:rsidR="00B16CFB" w:rsidRPr="00B16CFB">
        <w:rPr>
          <w:rFonts w:ascii="Times New Roman" w:eastAsia="Arial Unicode MS" w:hAnsi="Times New Roman" w:cs="Times New Roman"/>
          <w:sz w:val="28"/>
          <w:szCs w:val="28"/>
          <w:lang w:eastAsia="ru-RU"/>
        </w:rPr>
        <w:t>В подготовке</w:t>
      </w:r>
      <w:r w:rsidR="00B16C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проведении мероприятия участвуют специалисты, обеспечивающие деятельность КДН и ЗП, специалисты МЧС России по Челябинской области, органов и учреждений социальной защиты, образования, здравоохранения, занятости населения, физической культуры, спорта и туризма, по делам молодежи, сотрудники органов внутренних дел, средства массовой информ</w:t>
      </w:r>
      <w:r w:rsidR="00D45A09">
        <w:rPr>
          <w:rFonts w:ascii="Times New Roman" w:eastAsia="Arial Unicode MS" w:hAnsi="Times New Roman" w:cs="Times New Roman"/>
          <w:sz w:val="28"/>
          <w:szCs w:val="28"/>
          <w:lang w:eastAsia="ru-RU"/>
        </w:rPr>
        <w:t>ации, общественные организации.</w:t>
      </w:r>
    </w:p>
    <w:p w:rsidR="00B16CFB" w:rsidRDefault="00B16CFB" w:rsidP="00B16CFB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16CFB" w:rsidRDefault="00B16CFB" w:rsidP="001E126B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1E126B" w:rsidRPr="00D656E8" w:rsidRDefault="00B16CFB" w:rsidP="001E126B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3</w:t>
      </w:r>
      <w:r w:rsidR="001E126B" w:rsidRPr="00D656E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 Организация и проведение мероприятия</w:t>
      </w:r>
      <w:r w:rsidR="00F24A3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</w:t>
      </w:r>
    </w:p>
    <w:p w:rsidR="001E126B" w:rsidRPr="00D656E8" w:rsidRDefault="001E126B" w:rsidP="001E12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этап:</w:t>
      </w:r>
    </w:p>
    <w:p w:rsidR="001E126B" w:rsidRPr="00D656E8" w:rsidRDefault="00D45A09" w:rsidP="001E12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официальных сайтах органов и учреждений системы профилактики, в местах общественного пользования (магазины, клубы), спортивных учреждениях, учреждениях культуры и физкультуры, поликлиниках, дошкольных и общеобразовательных организациях, учреждениях дополните</w:t>
      </w:r>
      <w:r w:rsidR="00D2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образования 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материалов по  профилактике выпадения детей из окон. </w:t>
      </w:r>
    </w:p>
    <w:p w:rsidR="001E126B" w:rsidRPr="00D656E8" w:rsidRDefault="001E126B" w:rsidP="001E12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этап:</w:t>
      </w:r>
    </w:p>
    <w:p w:rsidR="001E126B" w:rsidRPr="00D656E8" w:rsidRDefault="00D45A09" w:rsidP="001E12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8B5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 собраний</w:t>
      </w:r>
      <w:r w:rsidR="00D2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(законных представителей несовершеннолетних):  лекции, беседы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привлечением специалистов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темы: «Угроза выпадения ребенка из окна», «Безопасность детей - забота взрослых», «Не оставляйте детей дошкольного возраста без присмотра дома», «Правила пов</w:t>
      </w:r>
      <w:r w:rsidR="008B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едения   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когда ребёнок остался один дома», «Как учить ребёнка дома</w:t>
      </w:r>
      <w:r w:rsidR="00D2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 безопасности»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126B" w:rsidRPr="00D656E8" w:rsidRDefault="00D26E45" w:rsidP="001E12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B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несовершеннолетних по формированию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безопасного поведения: уроки безопасности, викторины на темы:</w:t>
      </w:r>
      <w:r w:rsidR="001E126B" w:rsidRPr="00D65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«Знатоки правил безопаснос</w:t>
      </w:r>
      <w:r w:rsidR="00242153">
        <w:rPr>
          <w:rFonts w:ascii="Times New Roman" w:eastAsia="Times New Roman" w:hAnsi="Times New Roman" w:cs="Times New Roman"/>
          <w:sz w:val="28"/>
          <w:szCs w:val="28"/>
          <w:lang w:eastAsia="ru-RU"/>
        </w:rPr>
        <w:t>ти», «Ты один дома».</w:t>
      </w:r>
    </w:p>
    <w:p w:rsidR="001E126B" w:rsidRPr="00D656E8" w:rsidRDefault="001E126B" w:rsidP="001E12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6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этап:</w:t>
      </w:r>
    </w:p>
    <w:p w:rsidR="001E126B" w:rsidRPr="00D656E8" w:rsidRDefault="00D45A09" w:rsidP="001E1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D26E45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рейдов, посещение семей,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 «в трудной жизненной ситуации», семей</w:t>
      </w:r>
      <w:r w:rsidR="00D26E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находящихся</w:t>
      </w:r>
      <w:r w:rsidR="00D2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«социально 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опасном положении», семей,  состоящих на учете в ОВД, проведение профилактических бесед по предупреждению несчастных случаев</w:t>
      </w:r>
      <w:r w:rsidR="00D2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26B" w:rsidRPr="00D6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несовершеннолетними, раздача информационных буклетов, памяток  о профилактике  выпадения детей из окон; </w:t>
      </w:r>
    </w:p>
    <w:p w:rsidR="001E126B" w:rsidRPr="00D656E8" w:rsidRDefault="00D45A09" w:rsidP="001E126B">
      <w:pPr>
        <w:spacing w:after="0" w:line="240" w:lineRule="auto"/>
        <w:ind w:firstLine="708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 w:rsidR="001E126B" w:rsidRPr="00D656E8">
        <w:rPr>
          <w:rFonts w:ascii="Times New Roman" w:eastAsia="Arial Unicode MS" w:hAnsi="Times New Roman" w:cs="Times New Roman"/>
          <w:sz w:val="28"/>
          <w:szCs w:val="28"/>
          <w:lang w:eastAsia="ru-RU"/>
        </w:rPr>
        <w:t>обобщение и анализ результатов проведенного мероприятия.</w:t>
      </w:r>
    </w:p>
    <w:p w:rsidR="001E126B" w:rsidRPr="00D656E8" w:rsidRDefault="00F24A3F" w:rsidP="00F24A3F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3</w:t>
      </w:r>
      <w:r w:rsidR="001E126B" w:rsidRPr="00D656E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 Подведение итогов мероприятия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</w:t>
      </w:r>
    </w:p>
    <w:p w:rsidR="001E126B" w:rsidRPr="00D656E8" w:rsidRDefault="001E126B" w:rsidP="001E126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656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Координирует и контролирует действия участников мероприятия председатель </w:t>
      </w:r>
      <w:r w:rsidRPr="00D656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КДН и ЗП</w:t>
      </w:r>
      <w:r w:rsidR="00D45A0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</w:t>
      </w:r>
      <w:r w:rsidRPr="00D656E8">
        <w:rPr>
          <w:rFonts w:ascii="Times New Roman" w:eastAsia="Arial Unicode MS" w:hAnsi="Times New Roman" w:cs="Times New Roman"/>
          <w:sz w:val="28"/>
          <w:szCs w:val="28"/>
          <w:lang w:eastAsia="ru-RU"/>
        </w:rPr>
        <w:t>дминистрации</w:t>
      </w:r>
      <w:r w:rsidR="008B5D2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5D20">
        <w:rPr>
          <w:rFonts w:ascii="Times New Roman" w:eastAsia="Arial Unicode MS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58294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округа</w:t>
      </w:r>
      <w:r w:rsidRPr="00D656E8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1E126B" w:rsidRPr="00D656E8" w:rsidRDefault="001E126B" w:rsidP="001E126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656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Ход мероприятия освещается в средствах массовой информации. </w:t>
      </w:r>
    </w:p>
    <w:p w:rsidR="001E126B" w:rsidRPr="00D656E8" w:rsidRDefault="001E126B" w:rsidP="001E126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656E8">
        <w:rPr>
          <w:rFonts w:ascii="Times New Roman" w:eastAsia="Arial Unicode MS" w:hAnsi="Times New Roman" w:cs="Times New Roman"/>
          <w:sz w:val="28"/>
          <w:szCs w:val="28"/>
          <w:lang w:eastAsia="ru-RU"/>
        </w:rPr>
        <w:t>Итоги проведения мероприятия подводятся на координационном совещании администр</w:t>
      </w:r>
      <w:r w:rsidR="0058294E">
        <w:rPr>
          <w:rFonts w:ascii="Times New Roman" w:eastAsia="Arial Unicode MS" w:hAnsi="Times New Roman" w:cs="Times New Roman"/>
          <w:sz w:val="28"/>
          <w:szCs w:val="28"/>
          <w:lang w:eastAsia="ru-RU"/>
        </w:rPr>
        <w:t>ации муниципального округа</w:t>
      </w:r>
      <w:r w:rsidRPr="00D656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или на заседании КДН и ЗП.</w:t>
      </w:r>
    </w:p>
    <w:p w:rsidR="007A382F" w:rsidRDefault="007A382F" w:rsidP="001E126B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F2A1F" w:rsidRPr="0058294E" w:rsidRDefault="0058294E" w:rsidP="0058294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7A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sectPr w:rsidR="003F2A1F" w:rsidRPr="0058294E" w:rsidSect="00C701E6">
      <w:pgSz w:w="11906" w:h="16838"/>
      <w:pgMar w:top="851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5166"/>
    <w:multiLevelType w:val="hybridMultilevel"/>
    <w:tmpl w:val="A43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525B3"/>
    <w:multiLevelType w:val="hybridMultilevel"/>
    <w:tmpl w:val="2B42F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C238E"/>
    <w:multiLevelType w:val="hybridMultilevel"/>
    <w:tmpl w:val="96EE9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E726F1"/>
    <w:multiLevelType w:val="hybridMultilevel"/>
    <w:tmpl w:val="7DD2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699"/>
    <w:multiLevelType w:val="hybridMultilevel"/>
    <w:tmpl w:val="4D866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6B"/>
    <w:rsid w:val="00091FF3"/>
    <w:rsid w:val="00153159"/>
    <w:rsid w:val="001E126B"/>
    <w:rsid w:val="002345DC"/>
    <w:rsid w:val="00242153"/>
    <w:rsid w:val="00292F17"/>
    <w:rsid w:val="003421A9"/>
    <w:rsid w:val="003F2A1F"/>
    <w:rsid w:val="004F34E2"/>
    <w:rsid w:val="005317AB"/>
    <w:rsid w:val="0058294E"/>
    <w:rsid w:val="005906BA"/>
    <w:rsid w:val="006A7A81"/>
    <w:rsid w:val="0076014E"/>
    <w:rsid w:val="00791F91"/>
    <w:rsid w:val="007A382F"/>
    <w:rsid w:val="008A7672"/>
    <w:rsid w:val="008B5D20"/>
    <w:rsid w:val="008D441D"/>
    <w:rsid w:val="009571E9"/>
    <w:rsid w:val="00AE4DEE"/>
    <w:rsid w:val="00B16CFB"/>
    <w:rsid w:val="00B559DB"/>
    <w:rsid w:val="00BE3F27"/>
    <w:rsid w:val="00C05253"/>
    <w:rsid w:val="00C559DF"/>
    <w:rsid w:val="00D02538"/>
    <w:rsid w:val="00D26E45"/>
    <w:rsid w:val="00D45A09"/>
    <w:rsid w:val="00EA5E6E"/>
    <w:rsid w:val="00F03E93"/>
    <w:rsid w:val="00F22D2F"/>
    <w:rsid w:val="00F24A3F"/>
    <w:rsid w:val="00F80B3F"/>
    <w:rsid w:val="00FD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26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1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26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1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su</cp:lastModifiedBy>
  <cp:revision>4</cp:revision>
  <cp:lastPrinted>2025-04-24T06:24:00Z</cp:lastPrinted>
  <dcterms:created xsi:type="dcterms:W3CDTF">2026-04-23T09:31:00Z</dcterms:created>
  <dcterms:modified xsi:type="dcterms:W3CDTF">2026-05-13T04:00:00Z</dcterms:modified>
</cp:coreProperties>
</file>